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60" w:rsidRDefault="00800160" w:rsidP="00566282">
      <w:pPr>
        <w:spacing w:after="0" w:line="240" w:lineRule="atLeast"/>
        <w:ind w:firstLine="426"/>
        <w:jc w:val="both"/>
        <w:rPr>
          <w:rFonts w:cs="Arial"/>
          <w:i/>
          <w:color w:val="0070C0"/>
          <w:sz w:val="20"/>
          <w:szCs w:val="20"/>
          <w:u w:val="single"/>
          <w:lang w:val="es-AR"/>
        </w:rPr>
      </w:pPr>
      <w:bookmarkStart w:id="0" w:name="_GoBack"/>
      <w:bookmarkEnd w:id="0"/>
      <w:r w:rsidRPr="0055565B">
        <w:rPr>
          <w:rFonts w:cs="Arial"/>
          <w:i/>
          <w:color w:val="0070C0"/>
          <w:sz w:val="20"/>
          <w:szCs w:val="20"/>
          <w:u w:val="single"/>
          <w:lang w:val="es-AR"/>
        </w:rPr>
        <w:t>Premisas para la utilización de este modelo de informe</w:t>
      </w:r>
      <w:r>
        <w:rPr>
          <w:rFonts w:cs="Arial"/>
          <w:i/>
          <w:color w:val="0070C0"/>
          <w:sz w:val="20"/>
          <w:szCs w:val="20"/>
          <w:u w:val="single"/>
          <w:lang w:val="es-AR"/>
        </w:rPr>
        <w:t xml:space="preserve"> – </w:t>
      </w:r>
      <w:r w:rsidRPr="00F57116">
        <w:rPr>
          <w:rFonts w:cs="Arial"/>
          <w:i/>
          <w:color w:val="FF0000"/>
          <w:sz w:val="20"/>
          <w:szCs w:val="20"/>
          <w:u w:val="single"/>
          <w:lang w:val="es-AR"/>
        </w:rPr>
        <w:t>Ejemplo 1</w:t>
      </w:r>
    </w:p>
    <w:p w:rsidR="00800160" w:rsidRDefault="00800160" w:rsidP="007F281D">
      <w:pPr>
        <w:spacing w:after="0" w:line="240" w:lineRule="atLeast"/>
        <w:jc w:val="both"/>
        <w:rPr>
          <w:rFonts w:cs="Arial"/>
          <w:i/>
          <w:color w:val="0070C0"/>
          <w:sz w:val="20"/>
          <w:szCs w:val="20"/>
          <w:lang w:val="es-AR"/>
        </w:rPr>
      </w:pPr>
    </w:p>
    <w:p w:rsidR="00800160" w:rsidRPr="007F281D" w:rsidRDefault="00800160" w:rsidP="007F281D">
      <w:pPr>
        <w:pStyle w:val="Prrafodelista"/>
        <w:numPr>
          <w:ilvl w:val="0"/>
          <w:numId w:val="1"/>
        </w:numPr>
        <w:spacing w:after="0" w:line="240" w:lineRule="atLeast"/>
        <w:ind w:left="426" w:hanging="426"/>
        <w:jc w:val="both"/>
        <w:rPr>
          <w:rFonts w:cs="Arial"/>
          <w:i/>
          <w:color w:val="0070C0"/>
          <w:sz w:val="20"/>
          <w:szCs w:val="20"/>
          <w:lang w:val="es-AR"/>
        </w:rPr>
      </w:pPr>
      <w:r w:rsidRPr="007F281D">
        <w:rPr>
          <w:rFonts w:cs="Arial"/>
          <w:i/>
          <w:color w:val="0070C0"/>
          <w:sz w:val="20"/>
          <w:szCs w:val="20"/>
          <w:lang w:val="es-AR"/>
        </w:rPr>
        <w:t>La dirección de la sociedad utiliza las normas contables profesionales argentinas para la prepa</w:t>
      </w:r>
      <w:r>
        <w:rPr>
          <w:rFonts w:cs="Arial"/>
          <w:i/>
          <w:color w:val="0070C0"/>
          <w:sz w:val="20"/>
          <w:szCs w:val="20"/>
          <w:lang w:val="es-AR"/>
        </w:rPr>
        <w:t>ración de los estados contables</w:t>
      </w:r>
    </w:p>
    <w:p w:rsidR="00800160" w:rsidRDefault="00800160" w:rsidP="007F281D">
      <w:pPr>
        <w:spacing w:after="0" w:line="240" w:lineRule="atLeast"/>
        <w:ind w:left="426" w:hanging="426"/>
        <w:jc w:val="both"/>
        <w:rPr>
          <w:rFonts w:cs="Arial"/>
          <w:i/>
          <w:color w:val="0070C0"/>
          <w:sz w:val="20"/>
          <w:szCs w:val="20"/>
          <w:lang w:val="es-AR"/>
        </w:rPr>
      </w:pPr>
    </w:p>
    <w:p w:rsidR="00800160" w:rsidRPr="007F281D" w:rsidRDefault="00800160" w:rsidP="007F281D">
      <w:pPr>
        <w:pStyle w:val="Prrafodelista"/>
        <w:numPr>
          <w:ilvl w:val="0"/>
          <w:numId w:val="1"/>
        </w:numPr>
        <w:spacing w:after="0" w:line="240" w:lineRule="atLeast"/>
        <w:ind w:left="426" w:hanging="426"/>
        <w:jc w:val="both"/>
        <w:rPr>
          <w:rFonts w:cs="Arial"/>
          <w:i/>
          <w:color w:val="0070C0"/>
          <w:sz w:val="20"/>
          <w:szCs w:val="20"/>
          <w:lang w:val="es-AR"/>
        </w:rPr>
      </w:pPr>
      <w:r w:rsidRPr="007F281D">
        <w:rPr>
          <w:rFonts w:cs="Arial"/>
          <w:i/>
          <w:color w:val="0070C0"/>
          <w:sz w:val="20"/>
          <w:szCs w:val="20"/>
          <w:lang w:val="es-AR"/>
        </w:rPr>
        <w:t>Período de transición</w:t>
      </w:r>
      <w:r>
        <w:rPr>
          <w:rFonts w:cs="Arial"/>
          <w:i/>
          <w:color w:val="0070C0"/>
          <w:sz w:val="20"/>
          <w:szCs w:val="20"/>
          <w:lang w:val="es-AR"/>
        </w:rPr>
        <w:t xml:space="preserve">, </w:t>
      </w:r>
      <w:r w:rsidRPr="00B02C35">
        <w:rPr>
          <w:rFonts w:cs="Arial"/>
          <w:i/>
          <w:color w:val="FF0000"/>
          <w:sz w:val="20"/>
          <w:szCs w:val="20"/>
          <w:u w:val="single"/>
          <w:lang w:val="es-AR"/>
        </w:rPr>
        <w:t>cierres</w:t>
      </w:r>
      <w:r>
        <w:rPr>
          <w:rFonts w:cs="Arial"/>
          <w:i/>
          <w:color w:val="FF0000"/>
          <w:sz w:val="20"/>
          <w:szCs w:val="20"/>
          <w:u w:val="single"/>
          <w:lang w:val="es-AR"/>
        </w:rPr>
        <w:t xml:space="preserve"> </w:t>
      </w:r>
      <w:r w:rsidRPr="00306DCC">
        <w:rPr>
          <w:rFonts w:cs="Arial"/>
          <w:b/>
          <w:i/>
          <w:color w:val="FF0000"/>
          <w:sz w:val="20"/>
          <w:szCs w:val="20"/>
          <w:u w:val="single"/>
          <w:lang w:val="es-AR"/>
        </w:rPr>
        <w:t>entre el 1.7.18 y el 30.1</w:t>
      </w:r>
      <w:r>
        <w:rPr>
          <w:rFonts w:cs="Arial"/>
          <w:b/>
          <w:i/>
          <w:color w:val="FF0000"/>
          <w:sz w:val="20"/>
          <w:szCs w:val="20"/>
          <w:u w:val="single"/>
          <w:lang w:val="es-AR"/>
        </w:rPr>
        <w:t>2</w:t>
      </w:r>
      <w:r w:rsidRPr="00306DCC">
        <w:rPr>
          <w:rFonts w:cs="Arial"/>
          <w:b/>
          <w:i/>
          <w:color w:val="FF0000"/>
          <w:sz w:val="20"/>
          <w:szCs w:val="20"/>
          <w:u w:val="single"/>
          <w:lang w:val="es-AR"/>
        </w:rPr>
        <w:t>.18</w:t>
      </w:r>
      <w:r w:rsidRPr="007F281D">
        <w:rPr>
          <w:rFonts w:cs="Arial"/>
          <w:i/>
          <w:color w:val="0070C0"/>
          <w:sz w:val="20"/>
          <w:szCs w:val="20"/>
          <w:lang w:val="es-AR"/>
        </w:rPr>
        <w:t>: la d</w:t>
      </w:r>
      <w:r>
        <w:rPr>
          <w:rFonts w:cs="Arial"/>
          <w:i/>
          <w:color w:val="0070C0"/>
          <w:sz w:val="20"/>
          <w:szCs w:val="20"/>
          <w:lang w:val="es-AR"/>
        </w:rPr>
        <w:t xml:space="preserve">irección de la sociedad </w:t>
      </w:r>
      <w:r>
        <w:rPr>
          <w:rFonts w:cs="Arial"/>
          <w:i/>
          <w:color w:val="0070C0"/>
          <w:sz w:val="20"/>
          <w:szCs w:val="20"/>
          <w:u w:val="single"/>
          <w:lang w:val="es-AR"/>
        </w:rPr>
        <w:t>optó</w:t>
      </w:r>
      <w:r w:rsidRPr="007F281D">
        <w:rPr>
          <w:rFonts w:cs="Arial"/>
          <w:i/>
          <w:color w:val="0070C0"/>
          <w:sz w:val="20"/>
          <w:szCs w:val="20"/>
          <w:lang w:val="es-AR"/>
        </w:rPr>
        <w:t xml:space="preserve"> por </w:t>
      </w:r>
      <w:r w:rsidRPr="001163DF">
        <w:rPr>
          <w:rFonts w:cs="Arial"/>
          <w:i/>
          <w:color w:val="0070C0"/>
          <w:sz w:val="20"/>
          <w:szCs w:val="20"/>
          <w:u w:val="single"/>
          <w:lang w:val="es-AR"/>
        </w:rPr>
        <w:t>no</w:t>
      </w:r>
      <w:r>
        <w:rPr>
          <w:rFonts w:cs="Arial"/>
          <w:i/>
          <w:color w:val="0070C0"/>
          <w:sz w:val="20"/>
          <w:szCs w:val="20"/>
          <w:lang w:val="es-AR"/>
        </w:rPr>
        <w:t xml:space="preserve"> ajustar por inflación</w:t>
      </w:r>
    </w:p>
    <w:p w:rsidR="00800160" w:rsidRPr="00202D43" w:rsidRDefault="00800160" w:rsidP="007F281D">
      <w:pPr>
        <w:spacing w:after="0" w:line="240" w:lineRule="atLeast"/>
        <w:ind w:left="426" w:hanging="426"/>
        <w:jc w:val="both"/>
        <w:rPr>
          <w:rFonts w:cs="Arial"/>
          <w:i/>
          <w:color w:val="0070C0"/>
          <w:sz w:val="20"/>
          <w:szCs w:val="20"/>
          <w:lang w:val="es-AR"/>
        </w:rPr>
      </w:pPr>
    </w:p>
    <w:p w:rsidR="00800160" w:rsidRDefault="00800160" w:rsidP="007F281D">
      <w:pPr>
        <w:pStyle w:val="Prrafodelista"/>
        <w:numPr>
          <w:ilvl w:val="0"/>
          <w:numId w:val="1"/>
        </w:numPr>
        <w:spacing w:after="0" w:line="240" w:lineRule="atLeast"/>
        <w:ind w:left="426" w:hanging="426"/>
        <w:jc w:val="both"/>
        <w:rPr>
          <w:rFonts w:cs="Arial"/>
          <w:i/>
          <w:color w:val="0070C0"/>
          <w:sz w:val="20"/>
          <w:szCs w:val="20"/>
          <w:lang w:val="es-AR"/>
        </w:rPr>
      </w:pPr>
      <w:r w:rsidRPr="007F281D">
        <w:rPr>
          <w:rFonts w:cs="Arial"/>
          <w:i/>
          <w:color w:val="0070C0"/>
          <w:sz w:val="20"/>
          <w:szCs w:val="20"/>
          <w:lang w:val="es-AR"/>
        </w:rPr>
        <w:t>La situación se explica debidamente en nota, a la cual se enfatizará d</w:t>
      </w:r>
      <w:r>
        <w:rPr>
          <w:rFonts w:cs="Arial"/>
          <w:i/>
          <w:color w:val="0070C0"/>
          <w:sz w:val="20"/>
          <w:szCs w:val="20"/>
          <w:lang w:val="es-AR"/>
        </w:rPr>
        <w:t>esde el informe del profesional</w:t>
      </w:r>
    </w:p>
    <w:p w:rsidR="00800160" w:rsidRPr="007F281D" w:rsidRDefault="00800160" w:rsidP="007F281D">
      <w:pPr>
        <w:pStyle w:val="Prrafodelista"/>
        <w:rPr>
          <w:rFonts w:cs="Arial"/>
          <w:i/>
          <w:color w:val="0070C0"/>
          <w:sz w:val="20"/>
          <w:szCs w:val="20"/>
          <w:lang w:val="es-AR"/>
        </w:rPr>
      </w:pPr>
    </w:p>
    <w:p w:rsidR="00800160" w:rsidRDefault="00800160" w:rsidP="007F281D">
      <w:pPr>
        <w:pStyle w:val="Prrafodelista"/>
        <w:numPr>
          <w:ilvl w:val="0"/>
          <w:numId w:val="1"/>
        </w:numPr>
        <w:spacing w:after="0" w:line="240" w:lineRule="atLeast"/>
        <w:ind w:left="426" w:hanging="426"/>
        <w:jc w:val="both"/>
        <w:rPr>
          <w:rFonts w:cs="Arial"/>
          <w:i/>
          <w:color w:val="0070C0"/>
          <w:sz w:val="20"/>
          <w:szCs w:val="20"/>
          <w:lang w:val="es-AR"/>
        </w:rPr>
      </w:pPr>
      <w:r>
        <w:rPr>
          <w:rFonts w:cs="Arial"/>
          <w:i/>
          <w:color w:val="0070C0"/>
          <w:sz w:val="20"/>
          <w:szCs w:val="20"/>
          <w:lang w:val="es-AR"/>
        </w:rPr>
        <w:t>El informe, de auditoría, se emite en el marco de la RT 37</w:t>
      </w:r>
    </w:p>
    <w:p w:rsidR="00800160" w:rsidRPr="005156EE" w:rsidRDefault="00800160" w:rsidP="005156EE">
      <w:pPr>
        <w:pStyle w:val="Prrafodelista"/>
        <w:rPr>
          <w:rFonts w:cs="Arial"/>
          <w:i/>
          <w:color w:val="0070C0"/>
          <w:sz w:val="20"/>
          <w:szCs w:val="20"/>
          <w:lang w:val="es-AR"/>
        </w:rPr>
      </w:pPr>
    </w:p>
    <w:p w:rsidR="00800160" w:rsidRPr="007F281D" w:rsidRDefault="00800160" w:rsidP="007F281D">
      <w:pPr>
        <w:pStyle w:val="Prrafodelista"/>
        <w:numPr>
          <w:ilvl w:val="0"/>
          <w:numId w:val="1"/>
        </w:numPr>
        <w:spacing w:after="0" w:line="240" w:lineRule="atLeast"/>
        <w:ind w:left="426" w:hanging="426"/>
        <w:jc w:val="both"/>
        <w:rPr>
          <w:rFonts w:cs="Arial"/>
          <w:i/>
          <w:color w:val="0070C0"/>
          <w:sz w:val="20"/>
          <w:szCs w:val="20"/>
          <w:lang w:val="es-AR"/>
        </w:rPr>
      </w:pPr>
      <w:r>
        <w:rPr>
          <w:rFonts w:cs="Arial"/>
          <w:i/>
          <w:color w:val="0070C0"/>
          <w:sz w:val="20"/>
          <w:szCs w:val="20"/>
          <w:lang w:val="es-AR"/>
        </w:rPr>
        <w:t>Regulador: IGJ</w:t>
      </w:r>
    </w:p>
    <w:p w:rsidR="00800160" w:rsidRDefault="00800160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800160" w:rsidRPr="00696907" w:rsidRDefault="00800160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 w:rsidRPr="00696907">
        <w:rPr>
          <w:rFonts w:cs="Arial"/>
          <w:sz w:val="20"/>
          <w:szCs w:val="20"/>
          <w:lang w:val="es-AR"/>
        </w:rPr>
        <w:t>INFORME DEL AUDITOR INDEPENDIENTE</w:t>
      </w:r>
    </w:p>
    <w:p w:rsidR="00800160" w:rsidRPr="00A2393E" w:rsidRDefault="00800160" w:rsidP="00696907">
      <w:pPr>
        <w:spacing w:after="0" w:line="240" w:lineRule="atLeast"/>
        <w:jc w:val="both"/>
        <w:rPr>
          <w:rFonts w:cs="Arial"/>
          <w:color w:val="0070C0"/>
          <w:sz w:val="20"/>
          <w:szCs w:val="20"/>
          <w:lang w:val="es-AR"/>
        </w:rPr>
      </w:pPr>
      <w:r w:rsidRPr="00A2393E">
        <w:rPr>
          <w:rFonts w:cs="Arial"/>
          <w:color w:val="0070C0"/>
          <w:sz w:val="20"/>
          <w:szCs w:val="20"/>
          <w:lang w:val="es-AR"/>
        </w:rPr>
        <w:t>{INFORME DE LOS AUDITORES INDEPENDIENTES}</w:t>
      </w:r>
    </w:p>
    <w:p w:rsidR="00800160" w:rsidRDefault="00800160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800160" w:rsidRPr="00696907" w:rsidRDefault="00800160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 w:rsidRPr="00696907">
        <w:rPr>
          <w:rFonts w:cs="Arial"/>
          <w:sz w:val="20"/>
          <w:szCs w:val="20"/>
          <w:lang w:val="es-AR"/>
        </w:rPr>
        <w:t xml:space="preserve">Señor </w:t>
      </w:r>
      <w:r w:rsidRPr="00A2393E">
        <w:rPr>
          <w:rFonts w:cs="Arial"/>
          <w:color w:val="0070C0"/>
          <w:sz w:val="20"/>
          <w:szCs w:val="20"/>
          <w:lang w:val="es-AR"/>
        </w:rPr>
        <w:t>{Señores}</w:t>
      </w:r>
      <w:r w:rsidRPr="00696907">
        <w:rPr>
          <w:rFonts w:cs="Arial"/>
          <w:sz w:val="20"/>
          <w:szCs w:val="20"/>
          <w:lang w:val="es-AR"/>
        </w:rPr>
        <w:t xml:space="preserve"> ……….. </w:t>
      </w:r>
      <w:r w:rsidRPr="00202D43">
        <w:rPr>
          <w:rFonts w:cs="Arial"/>
          <w:b/>
          <w:i/>
          <w:color w:val="0070C0"/>
          <w:sz w:val="16"/>
          <w:szCs w:val="16"/>
          <w:lang w:val="es-AR"/>
        </w:rPr>
        <w:t>1</w:t>
      </w:r>
      <w:r w:rsidRPr="00696907">
        <w:rPr>
          <w:rFonts w:cs="Arial"/>
          <w:sz w:val="20"/>
          <w:szCs w:val="20"/>
          <w:lang w:val="es-AR"/>
        </w:rPr>
        <w:t>de</w:t>
      </w:r>
    </w:p>
    <w:p w:rsidR="00800160" w:rsidRPr="00696907" w:rsidRDefault="00800160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 w:rsidRPr="00696907">
        <w:rPr>
          <w:rFonts w:cs="Arial"/>
          <w:sz w:val="20"/>
          <w:szCs w:val="20"/>
          <w:lang w:val="es-AR"/>
        </w:rPr>
        <w:t>ABCD</w:t>
      </w:r>
      <w:r w:rsidRPr="0004314B">
        <w:rPr>
          <w:rFonts w:cs="Arial"/>
          <w:b/>
          <w:i/>
          <w:color w:val="0070C0"/>
          <w:sz w:val="20"/>
          <w:szCs w:val="20"/>
          <w:lang w:val="es-AR"/>
        </w:rPr>
        <w:t>2</w:t>
      </w:r>
    </w:p>
    <w:p w:rsidR="00800160" w:rsidRPr="00696907" w:rsidRDefault="00800160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 w:rsidRPr="00696907">
        <w:rPr>
          <w:rFonts w:cs="Arial"/>
          <w:sz w:val="20"/>
          <w:szCs w:val="20"/>
          <w:lang w:val="es-AR"/>
        </w:rPr>
        <w:t>CUIT N°</w:t>
      </w:r>
      <w:r>
        <w:rPr>
          <w:rFonts w:cs="Arial"/>
          <w:b/>
          <w:i/>
          <w:color w:val="0070C0"/>
          <w:sz w:val="16"/>
          <w:szCs w:val="16"/>
          <w:lang w:val="es-AR"/>
        </w:rPr>
        <w:t>…..</w:t>
      </w:r>
      <w:r w:rsidRPr="0004314B">
        <w:rPr>
          <w:rFonts w:cs="Arial"/>
          <w:b/>
          <w:i/>
          <w:color w:val="0070C0"/>
          <w:sz w:val="20"/>
          <w:szCs w:val="20"/>
          <w:lang w:val="es-AR"/>
        </w:rPr>
        <w:t>2</w:t>
      </w:r>
    </w:p>
    <w:p w:rsidR="00800160" w:rsidRPr="00696907" w:rsidRDefault="00800160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 w:rsidRPr="00696907">
        <w:rPr>
          <w:rFonts w:cs="Arial"/>
          <w:sz w:val="20"/>
          <w:szCs w:val="20"/>
          <w:lang w:val="es-AR"/>
        </w:rPr>
        <w:t>Domicilio legal</w:t>
      </w:r>
      <w:r w:rsidRPr="0004314B">
        <w:rPr>
          <w:rFonts w:cs="Arial"/>
          <w:b/>
          <w:i/>
          <w:color w:val="0070C0"/>
          <w:sz w:val="20"/>
          <w:szCs w:val="20"/>
          <w:lang w:val="es-AR"/>
        </w:rPr>
        <w:t>2</w:t>
      </w:r>
    </w:p>
    <w:p w:rsidR="00800160" w:rsidRPr="00696907" w:rsidRDefault="00800160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 w:rsidRPr="00696907">
        <w:rPr>
          <w:rFonts w:cs="Arial"/>
          <w:sz w:val="20"/>
          <w:szCs w:val="20"/>
          <w:lang w:val="es-AR"/>
        </w:rPr>
        <w:t>--------------------------------------</w:t>
      </w:r>
    </w:p>
    <w:p w:rsidR="00800160" w:rsidRDefault="00800160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800160" w:rsidRPr="00696907" w:rsidRDefault="00800160" w:rsidP="00696907">
      <w:pPr>
        <w:spacing w:after="0" w:line="240" w:lineRule="atLeast"/>
        <w:jc w:val="both"/>
        <w:rPr>
          <w:rFonts w:cs="Arial"/>
          <w:b/>
          <w:sz w:val="20"/>
          <w:szCs w:val="20"/>
          <w:lang w:val="es-AR"/>
        </w:rPr>
      </w:pPr>
      <w:r w:rsidRPr="00696907">
        <w:rPr>
          <w:rFonts w:cs="Arial"/>
          <w:b/>
          <w:sz w:val="20"/>
          <w:szCs w:val="20"/>
          <w:lang w:val="es-AR"/>
        </w:rPr>
        <w:t>Informe sobre los estados contables</w:t>
      </w:r>
    </w:p>
    <w:p w:rsidR="00800160" w:rsidRDefault="00800160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800160" w:rsidRPr="00696907" w:rsidRDefault="00800160" w:rsidP="005137A0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 w:rsidRPr="00696907">
        <w:rPr>
          <w:rFonts w:cs="Arial"/>
          <w:sz w:val="20"/>
          <w:szCs w:val="20"/>
          <w:lang w:val="es-AR"/>
        </w:rPr>
        <w:t xml:space="preserve">He </w:t>
      </w:r>
      <w:r w:rsidRPr="00A2393E">
        <w:rPr>
          <w:rFonts w:cs="Arial"/>
          <w:color w:val="0070C0"/>
          <w:sz w:val="20"/>
          <w:szCs w:val="20"/>
          <w:lang w:val="es-AR"/>
        </w:rPr>
        <w:t xml:space="preserve">{Hemos} </w:t>
      </w:r>
      <w:r w:rsidRPr="00696907">
        <w:rPr>
          <w:rFonts w:cs="Arial"/>
          <w:sz w:val="20"/>
          <w:szCs w:val="20"/>
          <w:lang w:val="es-AR"/>
        </w:rPr>
        <w:t>auditado los estados contables adjuntos de ABCD</w:t>
      </w:r>
      <w:r w:rsidRPr="00D82605">
        <w:rPr>
          <w:rFonts w:cs="Arial"/>
          <w:b/>
          <w:i/>
          <w:color w:val="0070C0"/>
          <w:sz w:val="16"/>
          <w:szCs w:val="16"/>
          <w:lang w:val="es-AR"/>
        </w:rPr>
        <w:t>2</w:t>
      </w:r>
      <w:r>
        <w:rPr>
          <w:rFonts w:cs="Arial"/>
          <w:sz w:val="20"/>
          <w:szCs w:val="20"/>
          <w:lang w:val="es-AR"/>
        </w:rPr>
        <w:t xml:space="preserve">(la Sociedad), que comprenden el estado de </w:t>
      </w:r>
      <w:r w:rsidRPr="00696907">
        <w:rPr>
          <w:rFonts w:cs="Arial"/>
          <w:sz w:val="20"/>
          <w:szCs w:val="20"/>
          <w:lang w:val="es-AR"/>
        </w:rPr>
        <w:t xml:space="preserve">situación patrimonial </w:t>
      </w:r>
      <w:r w:rsidRPr="00876A27">
        <w:rPr>
          <w:rFonts w:cs="Arial"/>
          <w:color w:val="0070C0"/>
          <w:sz w:val="20"/>
          <w:szCs w:val="20"/>
          <w:lang w:val="es-AR"/>
        </w:rPr>
        <w:t>{o “balance general”}</w:t>
      </w:r>
      <w:r w:rsidRPr="004E354E">
        <w:rPr>
          <w:rFonts w:cs="Arial"/>
          <w:b/>
          <w:i/>
          <w:color w:val="0070C0"/>
          <w:sz w:val="16"/>
          <w:szCs w:val="16"/>
          <w:lang w:val="es-AR"/>
        </w:rPr>
        <w:t>3</w:t>
      </w:r>
      <w:r w:rsidRPr="00696907">
        <w:rPr>
          <w:rFonts w:cs="Arial"/>
          <w:sz w:val="20"/>
          <w:szCs w:val="20"/>
          <w:lang w:val="es-AR"/>
        </w:rPr>
        <w:t xml:space="preserve"> al </w:t>
      </w:r>
      <w:r>
        <w:rPr>
          <w:rFonts w:cs="Arial"/>
          <w:sz w:val="20"/>
          <w:szCs w:val="20"/>
          <w:lang w:val="es-AR"/>
        </w:rPr>
        <w:t xml:space="preserve">31 de julio de 2018 </w:t>
      </w:r>
      <w:r w:rsidRPr="0004314B">
        <w:rPr>
          <w:rFonts w:cs="Arial"/>
          <w:b/>
          <w:i/>
          <w:color w:val="0070C0"/>
          <w:sz w:val="20"/>
          <w:szCs w:val="20"/>
          <w:lang w:val="es-AR"/>
        </w:rPr>
        <w:t>2</w:t>
      </w:r>
      <w:r w:rsidRPr="00696907">
        <w:rPr>
          <w:rFonts w:cs="Arial"/>
          <w:sz w:val="20"/>
          <w:szCs w:val="20"/>
          <w:lang w:val="es-AR"/>
        </w:rPr>
        <w:t>, el estado</w:t>
      </w:r>
      <w:r>
        <w:rPr>
          <w:rFonts w:cs="Arial"/>
          <w:sz w:val="20"/>
          <w:szCs w:val="20"/>
          <w:lang w:val="es-AR"/>
        </w:rPr>
        <w:t xml:space="preserve"> de </w:t>
      </w:r>
      <w:r w:rsidRPr="00696907">
        <w:rPr>
          <w:rFonts w:cs="Arial"/>
          <w:sz w:val="20"/>
          <w:szCs w:val="20"/>
          <w:lang w:val="es-AR"/>
        </w:rPr>
        <w:t xml:space="preserve">resultados, el estado de evolución del patrimonio neto y el estado de flujo de </w:t>
      </w:r>
      <w:proofErr w:type="spellStart"/>
      <w:r w:rsidRPr="00696907">
        <w:rPr>
          <w:rFonts w:cs="Arial"/>
          <w:sz w:val="20"/>
          <w:szCs w:val="20"/>
          <w:lang w:val="es-AR"/>
        </w:rPr>
        <w:t>efectivocorrespondientes</w:t>
      </w:r>
      <w:proofErr w:type="spellEnd"/>
      <w:r w:rsidRPr="00696907">
        <w:rPr>
          <w:rFonts w:cs="Arial"/>
          <w:sz w:val="20"/>
          <w:szCs w:val="20"/>
          <w:lang w:val="es-AR"/>
        </w:rPr>
        <w:t xml:space="preserve"> al ejercicio económico terminado en dicha fecha, así como un resumen de </w:t>
      </w:r>
      <w:proofErr w:type="spellStart"/>
      <w:r w:rsidRPr="00696907">
        <w:rPr>
          <w:rFonts w:cs="Arial"/>
          <w:sz w:val="20"/>
          <w:szCs w:val="20"/>
          <w:lang w:val="es-AR"/>
        </w:rPr>
        <w:t>laspolíticas</w:t>
      </w:r>
      <w:proofErr w:type="spellEnd"/>
      <w:r w:rsidRPr="00696907">
        <w:rPr>
          <w:rFonts w:cs="Arial"/>
          <w:sz w:val="20"/>
          <w:szCs w:val="20"/>
          <w:lang w:val="es-AR"/>
        </w:rPr>
        <w:t xml:space="preserve"> contables significativas y otra información explicativa incluidas en las notas </w:t>
      </w:r>
      <w:r>
        <w:rPr>
          <w:rFonts w:cs="Arial"/>
          <w:sz w:val="20"/>
          <w:szCs w:val="20"/>
          <w:lang w:val="es-AR"/>
        </w:rPr>
        <w:t>y anexos que los complementan.</w:t>
      </w:r>
    </w:p>
    <w:p w:rsidR="00800160" w:rsidRDefault="00800160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800160" w:rsidRDefault="00800160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 w:rsidRPr="00696907">
        <w:rPr>
          <w:rFonts w:cs="Arial"/>
          <w:sz w:val="20"/>
          <w:szCs w:val="20"/>
          <w:lang w:val="es-AR"/>
        </w:rPr>
        <w:t xml:space="preserve">Las cifras y otra información correspondientes al ejercicio económico terminado el </w:t>
      </w:r>
      <w:r>
        <w:rPr>
          <w:rFonts w:cs="Arial"/>
          <w:sz w:val="20"/>
          <w:szCs w:val="20"/>
          <w:lang w:val="es-AR"/>
        </w:rPr>
        <w:t xml:space="preserve">31 de julio de 2017 </w:t>
      </w:r>
      <w:r w:rsidRPr="005137A0">
        <w:rPr>
          <w:rFonts w:cs="Arial"/>
          <w:b/>
          <w:i/>
          <w:color w:val="0070C0"/>
          <w:sz w:val="20"/>
          <w:szCs w:val="20"/>
          <w:lang w:val="es-AR"/>
        </w:rPr>
        <w:t>2</w:t>
      </w:r>
      <w:r>
        <w:rPr>
          <w:rFonts w:cs="Arial"/>
          <w:b/>
          <w:i/>
          <w:color w:val="0070C0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son parte integrante de los estados contables mencionados precedentemente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y se las presenta con el propósito de que se interpreten exclusivamente en relación con las cifras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y con la información del ejercicio económico actual.</w:t>
      </w:r>
    </w:p>
    <w:p w:rsidR="00800160" w:rsidRPr="00696907" w:rsidRDefault="00800160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800160" w:rsidRPr="00696907" w:rsidRDefault="00800160" w:rsidP="00696907">
      <w:pPr>
        <w:spacing w:after="0" w:line="240" w:lineRule="atLeast"/>
        <w:jc w:val="both"/>
        <w:rPr>
          <w:rFonts w:cs="Arial"/>
          <w:b/>
          <w:sz w:val="20"/>
          <w:szCs w:val="20"/>
          <w:lang w:val="es-AR"/>
        </w:rPr>
      </w:pPr>
      <w:r w:rsidRPr="00696907">
        <w:rPr>
          <w:rFonts w:cs="Arial"/>
          <w:b/>
          <w:sz w:val="20"/>
          <w:szCs w:val="20"/>
          <w:lang w:val="es-AR"/>
        </w:rPr>
        <w:t>Responsabilidad de la dirección</w:t>
      </w:r>
      <w:r w:rsidRPr="005137A0">
        <w:rPr>
          <w:rFonts w:cs="Arial"/>
          <w:b/>
          <w:color w:val="0070C0"/>
          <w:sz w:val="16"/>
          <w:szCs w:val="16"/>
          <w:lang w:val="es-AR"/>
        </w:rPr>
        <w:t>4</w:t>
      </w:r>
      <w:r w:rsidRPr="00696907">
        <w:rPr>
          <w:rFonts w:cs="Arial"/>
          <w:b/>
          <w:sz w:val="20"/>
          <w:szCs w:val="20"/>
          <w:lang w:val="es-AR"/>
        </w:rPr>
        <w:t xml:space="preserve"> en relación con los estados contables</w:t>
      </w:r>
    </w:p>
    <w:p w:rsidR="00800160" w:rsidRDefault="00800160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800160" w:rsidRDefault="00800160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 w:rsidRPr="00696907">
        <w:rPr>
          <w:rFonts w:cs="Arial"/>
          <w:sz w:val="20"/>
          <w:szCs w:val="20"/>
          <w:lang w:val="es-AR"/>
        </w:rPr>
        <w:t>La dirección</w:t>
      </w:r>
      <w:r>
        <w:rPr>
          <w:rFonts w:cs="Arial"/>
          <w:b/>
          <w:i/>
          <w:color w:val="0070C0"/>
          <w:sz w:val="16"/>
          <w:szCs w:val="16"/>
          <w:lang w:val="es-AR"/>
        </w:rPr>
        <w:t>4</w:t>
      </w:r>
      <w:r w:rsidRPr="00696907">
        <w:rPr>
          <w:rFonts w:cs="Arial"/>
          <w:sz w:val="20"/>
          <w:szCs w:val="20"/>
          <w:lang w:val="es-AR"/>
        </w:rPr>
        <w:t xml:space="preserve"> es responsable de la preparación y presentación razonable de los estados contables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adjuntos de conformidad con las normas contables profesionales argentinas, y del control interno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que la dirección</w:t>
      </w:r>
      <w:r>
        <w:rPr>
          <w:rFonts w:cs="Arial"/>
          <w:b/>
          <w:i/>
          <w:color w:val="0070C0"/>
          <w:sz w:val="16"/>
          <w:szCs w:val="16"/>
          <w:lang w:val="es-AR"/>
        </w:rPr>
        <w:t>4</w:t>
      </w:r>
      <w:r w:rsidRPr="00696907">
        <w:rPr>
          <w:rFonts w:cs="Arial"/>
          <w:sz w:val="20"/>
          <w:szCs w:val="20"/>
          <w:lang w:val="es-AR"/>
        </w:rPr>
        <w:t xml:space="preserve"> considere necesario para permitir la preparación de estados contables libres de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incorrecciones significativas.</w:t>
      </w:r>
    </w:p>
    <w:p w:rsidR="00800160" w:rsidRPr="00696907" w:rsidRDefault="00800160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800160" w:rsidRDefault="00800160" w:rsidP="00696907">
      <w:pPr>
        <w:spacing w:after="0" w:line="240" w:lineRule="atLeast"/>
        <w:jc w:val="both"/>
        <w:rPr>
          <w:rFonts w:cs="Arial"/>
          <w:b/>
          <w:sz w:val="20"/>
          <w:szCs w:val="20"/>
          <w:lang w:val="es-AR"/>
        </w:rPr>
      </w:pPr>
      <w:r w:rsidRPr="00696907">
        <w:rPr>
          <w:rFonts w:cs="Arial"/>
          <w:b/>
          <w:sz w:val="20"/>
          <w:szCs w:val="20"/>
          <w:lang w:val="es-AR"/>
        </w:rPr>
        <w:t>Responsabilidad del auditor</w:t>
      </w:r>
    </w:p>
    <w:p w:rsidR="00800160" w:rsidRPr="00696907" w:rsidRDefault="00800160" w:rsidP="00696907">
      <w:pPr>
        <w:spacing w:after="0" w:line="240" w:lineRule="atLeast"/>
        <w:jc w:val="both"/>
        <w:rPr>
          <w:rFonts w:cs="Arial"/>
          <w:b/>
          <w:sz w:val="20"/>
          <w:szCs w:val="20"/>
          <w:lang w:val="es-AR"/>
        </w:rPr>
      </w:pPr>
    </w:p>
    <w:p w:rsidR="00800160" w:rsidRDefault="00800160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 w:rsidRPr="00696907">
        <w:rPr>
          <w:rFonts w:cs="Arial"/>
          <w:sz w:val="20"/>
          <w:szCs w:val="20"/>
          <w:lang w:val="es-AR"/>
        </w:rPr>
        <w:t xml:space="preserve">Mi </w:t>
      </w:r>
      <w:r w:rsidRPr="00A2393E">
        <w:rPr>
          <w:rFonts w:cs="Arial"/>
          <w:color w:val="0070C0"/>
          <w:sz w:val="20"/>
          <w:szCs w:val="20"/>
          <w:lang w:val="es-AR"/>
        </w:rPr>
        <w:t xml:space="preserve">{Nuestra} </w:t>
      </w:r>
      <w:r w:rsidRPr="00696907">
        <w:rPr>
          <w:rFonts w:cs="Arial"/>
          <w:sz w:val="20"/>
          <w:szCs w:val="20"/>
          <w:lang w:val="es-AR"/>
        </w:rPr>
        <w:t>responsabilidad consiste en expresar una opinión sobre los estados contables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 xml:space="preserve">adjuntos basada en mi </w:t>
      </w:r>
      <w:r w:rsidRPr="00876A27">
        <w:rPr>
          <w:rFonts w:cs="Arial"/>
          <w:color w:val="0070C0"/>
          <w:sz w:val="20"/>
          <w:szCs w:val="20"/>
          <w:lang w:val="es-AR"/>
        </w:rPr>
        <w:t>{nuestra}</w:t>
      </w:r>
      <w:r w:rsidRPr="00696907">
        <w:rPr>
          <w:rFonts w:cs="Arial"/>
          <w:sz w:val="20"/>
          <w:szCs w:val="20"/>
          <w:lang w:val="es-AR"/>
        </w:rPr>
        <w:t xml:space="preserve"> auditoría. He </w:t>
      </w:r>
      <w:r w:rsidRPr="00876A27">
        <w:rPr>
          <w:rFonts w:cs="Arial"/>
          <w:color w:val="0070C0"/>
          <w:sz w:val="20"/>
          <w:szCs w:val="20"/>
          <w:lang w:val="es-AR"/>
        </w:rPr>
        <w:t>{Hemos}</w:t>
      </w:r>
      <w:r w:rsidRPr="00696907">
        <w:rPr>
          <w:rFonts w:cs="Arial"/>
          <w:sz w:val="20"/>
          <w:szCs w:val="20"/>
          <w:lang w:val="es-AR"/>
        </w:rPr>
        <w:t xml:space="preserve"> llevado a cabo mi </w:t>
      </w:r>
      <w:r w:rsidRPr="00A2393E">
        <w:rPr>
          <w:rFonts w:cs="Arial"/>
          <w:color w:val="0070C0"/>
          <w:sz w:val="20"/>
          <w:szCs w:val="20"/>
          <w:lang w:val="es-AR"/>
        </w:rPr>
        <w:t xml:space="preserve">{nuestro} </w:t>
      </w:r>
      <w:r w:rsidRPr="00696907">
        <w:rPr>
          <w:rFonts w:cs="Arial"/>
          <w:sz w:val="20"/>
          <w:szCs w:val="20"/>
          <w:lang w:val="es-AR"/>
        </w:rPr>
        <w:t>examen de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conformidad con las normas de auditoría establecidas en la Resolución Técnica</w:t>
      </w:r>
      <w:r>
        <w:rPr>
          <w:rFonts w:cs="Arial"/>
          <w:sz w:val="20"/>
          <w:szCs w:val="20"/>
          <w:lang w:val="es-AR"/>
        </w:rPr>
        <w:t xml:space="preserve"> (RT)</w:t>
      </w:r>
      <w:r w:rsidRPr="00696907">
        <w:rPr>
          <w:rFonts w:cs="Arial"/>
          <w:sz w:val="20"/>
          <w:szCs w:val="20"/>
          <w:lang w:val="es-AR"/>
        </w:rPr>
        <w:t xml:space="preserve"> N° 37 de la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Federación Argentina de Consejos Profesionales de Ciencias Económicas</w:t>
      </w:r>
      <w:r>
        <w:rPr>
          <w:rFonts w:cs="Arial"/>
          <w:sz w:val="20"/>
          <w:szCs w:val="20"/>
          <w:lang w:val="es-AR"/>
        </w:rPr>
        <w:t xml:space="preserve"> (FACPCE). Dichas normas exigen </w:t>
      </w:r>
      <w:r w:rsidRPr="00696907">
        <w:rPr>
          <w:rFonts w:cs="Arial"/>
          <w:sz w:val="20"/>
          <w:szCs w:val="20"/>
          <w:lang w:val="es-AR"/>
        </w:rPr>
        <w:t xml:space="preserve">que cumpla </w:t>
      </w:r>
      <w:r w:rsidRPr="00876A27">
        <w:rPr>
          <w:rFonts w:cs="Arial"/>
          <w:color w:val="0070C0"/>
          <w:sz w:val="20"/>
          <w:szCs w:val="20"/>
          <w:lang w:val="es-AR"/>
        </w:rPr>
        <w:t>{cumplamos}</w:t>
      </w:r>
      <w:r w:rsidRPr="00696907">
        <w:rPr>
          <w:rFonts w:cs="Arial"/>
          <w:sz w:val="20"/>
          <w:szCs w:val="20"/>
          <w:lang w:val="es-AR"/>
        </w:rPr>
        <w:t xml:space="preserve"> los requerimientos de ética, así como que planifique {planifiquemos} y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 xml:space="preserve">ejecute </w:t>
      </w:r>
      <w:r w:rsidRPr="00876A27">
        <w:rPr>
          <w:rFonts w:cs="Arial"/>
          <w:color w:val="0070C0"/>
          <w:sz w:val="20"/>
          <w:szCs w:val="20"/>
          <w:lang w:val="es-AR"/>
        </w:rPr>
        <w:t>{ejecutemos}</w:t>
      </w:r>
      <w:r w:rsidRPr="00696907">
        <w:rPr>
          <w:rFonts w:cs="Arial"/>
          <w:sz w:val="20"/>
          <w:szCs w:val="20"/>
          <w:lang w:val="es-AR"/>
        </w:rPr>
        <w:t xml:space="preserve"> la auditoría con el fin de obtener una seguridad razonable de que los estados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contables están libres de incorrecciones significativas.</w:t>
      </w:r>
    </w:p>
    <w:p w:rsidR="00800160" w:rsidRPr="00696907" w:rsidRDefault="00800160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800160" w:rsidRDefault="00800160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 w:rsidRPr="00696907">
        <w:rPr>
          <w:rFonts w:cs="Arial"/>
          <w:sz w:val="20"/>
          <w:szCs w:val="20"/>
          <w:lang w:val="es-AR"/>
        </w:rPr>
        <w:lastRenderedPageBreak/>
        <w:t>Una auditoría conlleva la aplicación de procedimientos para obtener elementos de juicio sobre las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cifras y la información presentadas en los estados contables. Los procedimientos seleccionados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dependen del juicio del auditor, incluida la valoración de los riesgos de incorrecciones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significativas en los estados contables. Al efectuar dichas valoraciones del riesgo, el auditor tiene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en cuenta el control interno pertinente para la preparación y presentación razonable por parte de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la entidad de los estados contables, con el fin de diseñar los procedimientos de auditoría que sean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adecuados en función de las circunstancias y no con la finalidad de expresar una opinión sobre la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eficacia del control interno de la entidad. Una auditoría también incluye la evaluación de la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adecuación de las políticas contables aplicadas y de la razonabilidad de las estimaciones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contables realizadas por la dirección</w:t>
      </w:r>
      <w:r w:rsidRPr="005137A0">
        <w:rPr>
          <w:rFonts w:cs="Arial"/>
          <w:b/>
          <w:i/>
          <w:color w:val="0070C0"/>
          <w:sz w:val="16"/>
          <w:szCs w:val="16"/>
          <w:lang w:val="es-AR"/>
        </w:rPr>
        <w:t>4</w:t>
      </w:r>
      <w:r w:rsidRPr="00696907">
        <w:rPr>
          <w:rFonts w:cs="Arial"/>
          <w:sz w:val="20"/>
          <w:szCs w:val="20"/>
          <w:lang w:val="es-AR"/>
        </w:rPr>
        <w:t xml:space="preserve"> de la entidad, así como la evaluación de la presentación de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los estados contables en su conjunto.</w:t>
      </w:r>
    </w:p>
    <w:p w:rsidR="00800160" w:rsidRPr="00696907" w:rsidRDefault="00800160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800160" w:rsidRPr="00696907" w:rsidRDefault="00800160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 w:rsidRPr="00696907">
        <w:rPr>
          <w:rFonts w:cs="Arial"/>
          <w:sz w:val="20"/>
          <w:szCs w:val="20"/>
          <w:lang w:val="es-AR"/>
        </w:rPr>
        <w:t xml:space="preserve">Considero </w:t>
      </w:r>
      <w:r w:rsidRPr="00876A27">
        <w:rPr>
          <w:rFonts w:cs="Arial"/>
          <w:color w:val="0070C0"/>
          <w:sz w:val="20"/>
          <w:szCs w:val="20"/>
          <w:lang w:val="es-AR"/>
        </w:rPr>
        <w:t>{Consideramos}</w:t>
      </w:r>
      <w:r w:rsidRPr="00696907">
        <w:rPr>
          <w:rFonts w:cs="Arial"/>
          <w:sz w:val="20"/>
          <w:szCs w:val="20"/>
          <w:lang w:val="es-AR"/>
        </w:rPr>
        <w:t xml:space="preserve"> que los elementos de juicio que he </w:t>
      </w:r>
      <w:r w:rsidRPr="00A2393E">
        <w:rPr>
          <w:rFonts w:cs="Arial"/>
          <w:color w:val="0070C0"/>
          <w:sz w:val="20"/>
          <w:szCs w:val="20"/>
          <w:lang w:val="es-AR"/>
        </w:rPr>
        <w:t xml:space="preserve">{hemos} </w:t>
      </w:r>
      <w:r w:rsidRPr="00696907">
        <w:rPr>
          <w:rFonts w:cs="Arial"/>
          <w:sz w:val="20"/>
          <w:szCs w:val="20"/>
          <w:lang w:val="es-AR"/>
        </w:rPr>
        <w:t>obtenido proporcionan una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 xml:space="preserve">base suficiente y adecuada para mi </w:t>
      </w:r>
      <w:r w:rsidRPr="00876A27">
        <w:rPr>
          <w:rFonts w:cs="Arial"/>
          <w:color w:val="0070C0"/>
          <w:sz w:val="20"/>
          <w:szCs w:val="20"/>
          <w:lang w:val="es-AR"/>
        </w:rPr>
        <w:t>{nuestra}</w:t>
      </w:r>
      <w:r w:rsidRPr="00696907">
        <w:rPr>
          <w:rFonts w:cs="Arial"/>
          <w:sz w:val="20"/>
          <w:szCs w:val="20"/>
          <w:lang w:val="es-AR"/>
        </w:rPr>
        <w:t xml:space="preserve"> opinión de auditoría.</w:t>
      </w:r>
    </w:p>
    <w:p w:rsidR="00800160" w:rsidRDefault="00800160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800160" w:rsidRDefault="00800160" w:rsidP="00696907">
      <w:pPr>
        <w:spacing w:after="0" w:line="240" w:lineRule="atLeast"/>
        <w:jc w:val="both"/>
        <w:rPr>
          <w:rFonts w:cs="Arial"/>
          <w:b/>
          <w:sz w:val="20"/>
          <w:szCs w:val="20"/>
          <w:lang w:val="es-AR"/>
        </w:rPr>
      </w:pPr>
      <w:r w:rsidRPr="00696907">
        <w:rPr>
          <w:rFonts w:cs="Arial"/>
          <w:b/>
          <w:sz w:val="20"/>
          <w:szCs w:val="20"/>
          <w:lang w:val="es-AR"/>
        </w:rPr>
        <w:t>Opinión</w:t>
      </w:r>
    </w:p>
    <w:p w:rsidR="00800160" w:rsidRPr="00696907" w:rsidRDefault="00800160" w:rsidP="00696907">
      <w:pPr>
        <w:spacing w:after="0" w:line="240" w:lineRule="atLeast"/>
        <w:jc w:val="both"/>
        <w:rPr>
          <w:rFonts w:cs="Arial"/>
          <w:b/>
          <w:sz w:val="20"/>
          <w:szCs w:val="20"/>
          <w:lang w:val="es-AR"/>
        </w:rPr>
      </w:pPr>
    </w:p>
    <w:p w:rsidR="00800160" w:rsidRDefault="00800160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 w:rsidRPr="00696907">
        <w:rPr>
          <w:rFonts w:cs="Arial"/>
          <w:sz w:val="20"/>
          <w:szCs w:val="20"/>
          <w:lang w:val="es-AR"/>
        </w:rPr>
        <w:t xml:space="preserve">En mi </w:t>
      </w:r>
      <w:r w:rsidRPr="00876A27">
        <w:rPr>
          <w:rFonts w:cs="Arial"/>
          <w:color w:val="0070C0"/>
          <w:sz w:val="20"/>
          <w:szCs w:val="20"/>
          <w:lang w:val="es-AR"/>
        </w:rPr>
        <w:t>{nuestra}</w:t>
      </w:r>
      <w:r w:rsidRPr="00696907">
        <w:rPr>
          <w:rFonts w:cs="Arial"/>
          <w:sz w:val="20"/>
          <w:szCs w:val="20"/>
          <w:lang w:val="es-AR"/>
        </w:rPr>
        <w:t xml:space="preserve"> opinión, los estados contables adjuntos presentan razonablemente, en todos sus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 xml:space="preserve">aspectos significativos, la situación patrimonial de </w:t>
      </w:r>
      <w:r>
        <w:rPr>
          <w:rFonts w:cs="Arial"/>
          <w:sz w:val="20"/>
          <w:szCs w:val="20"/>
          <w:lang w:val="es-AR"/>
        </w:rPr>
        <w:t>la Sociedad</w:t>
      </w:r>
      <w:r w:rsidRPr="00696907">
        <w:rPr>
          <w:rFonts w:cs="Arial"/>
          <w:sz w:val="20"/>
          <w:szCs w:val="20"/>
          <w:lang w:val="es-AR"/>
        </w:rPr>
        <w:t xml:space="preserve"> al </w:t>
      </w:r>
      <w:r>
        <w:rPr>
          <w:rFonts w:cs="Arial"/>
          <w:sz w:val="20"/>
          <w:szCs w:val="20"/>
          <w:lang w:val="es-AR"/>
        </w:rPr>
        <w:t xml:space="preserve">31 de julio de 2018 </w:t>
      </w:r>
      <w:r w:rsidRPr="005137A0">
        <w:rPr>
          <w:rFonts w:cs="Arial"/>
          <w:b/>
          <w:i/>
          <w:color w:val="0070C0"/>
          <w:sz w:val="16"/>
          <w:szCs w:val="16"/>
          <w:lang w:val="es-AR"/>
        </w:rPr>
        <w:t>2</w:t>
      </w:r>
      <w:r w:rsidRPr="00696907">
        <w:rPr>
          <w:rFonts w:cs="Arial"/>
          <w:sz w:val="20"/>
          <w:szCs w:val="20"/>
          <w:lang w:val="es-AR"/>
        </w:rPr>
        <w:t>, así como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sus resultados, la evolución de su patrimonio neto y el flujo de su efectivo correspondientes al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ejercicio económico terminado en esa fecha, de conformidad con las normas contables</w:t>
      </w:r>
      <w:r>
        <w:rPr>
          <w:rFonts w:cs="Arial"/>
          <w:sz w:val="20"/>
          <w:szCs w:val="20"/>
          <w:lang w:val="es-AR"/>
        </w:rPr>
        <w:t xml:space="preserve"> profesionales argentinas</w:t>
      </w:r>
      <w:r w:rsidRPr="00696907">
        <w:rPr>
          <w:rFonts w:cs="Arial"/>
          <w:sz w:val="20"/>
          <w:szCs w:val="20"/>
          <w:lang w:val="es-AR"/>
        </w:rPr>
        <w:t>.</w:t>
      </w:r>
    </w:p>
    <w:p w:rsidR="00800160" w:rsidRDefault="00800160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800160" w:rsidRPr="009E345B" w:rsidRDefault="00800160" w:rsidP="009E345B">
      <w:pPr>
        <w:spacing w:after="0" w:line="240" w:lineRule="atLeast"/>
        <w:jc w:val="both"/>
        <w:rPr>
          <w:rFonts w:cs="Arial"/>
          <w:b/>
          <w:sz w:val="20"/>
          <w:szCs w:val="20"/>
          <w:lang w:val="es-AR"/>
        </w:rPr>
      </w:pPr>
      <w:r>
        <w:rPr>
          <w:rFonts w:cs="Arial"/>
          <w:b/>
          <w:sz w:val="20"/>
          <w:szCs w:val="20"/>
          <w:lang w:val="es-AR"/>
        </w:rPr>
        <w:t>Párrafo de é</w:t>
      </w:r>
      <w:r w:rsidRPr="009E345B">
        <w:rPr>
          <w:rFonts w:cs="Arial"/>
          <w:b/>
          <w:sz w:val="20"/>
          <w:szCs w:val="20"/>
          <w:lang w:val="es-AR"/>
        </w:rPr>
        <w:t xml:space="preserve">nfasis sobre </w:t>
      </w:r>
      <w:r>
        <w:rPr>
          <w:rFonts w:cs="Arial"/>
          <w:b/>
          <w:sz w:val="20"/>
          <w:szCs w:val="20"/>
          <w:lang w:val="es-AR"/>
        </w:rPr>
        <w:t xml:space="preserve">la </w:t>
      </w:r>
      <w:r w:rsidRPr="009E345B">
        <w:rPr>
          <w:rFonts w:cs="Arial"/>
          <w:b/>
          <w:sz w:val="20"/>
          <w:szCs w:val="20"/>
          <w:lang w:val="es-AR"/>
        </w:rPr>
        <w:t>base contable</w:t>
      </w:r>
    </w:p>
    <w:p w:rsidR="00800160" w:rsidRDefault="00800160" w:rsidP="009E345B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982A1E" w:rsidRDefault="00982A1E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 w:rsidRPr="00982A1E">
        <w:rPr>
          <w:rFonts w:cs="Arial"/>
          <w:sz w:val="20"/>
          <w:szCs w:val="20"/>
          <w:lang w:val="es-AR"/>
        </w:rPr>
        <w:t xml:space="preserve">Sin modificar mi </w:t>
      </w:r>
      <w:r w:rsidRPr="00982A1E">
        <w:rPr>
          <w:rFonts w:cs="Arial"/>
          <w:color w:val="0082BF"/>
          <w:sz w:val="20"/>
          <w:szCs w:val="20"/>
          <w:lang w:val="es-AR"/>
        </w:rPr>
        <w:t>{nuestra}</w:t>
      </w:r>
      <w:r w:rsidRPr="00982A1E">
        <w:rPr>
          <w:rFonts w:cs="Arial"/>
          <w:sz w:val="20"/>
          <w:szCs w:val="20"/>
          <w:lang w:val="es-AR"/>
        </w:rPr>
        <w:t xml:space="preserve"> opinión, quiero </w:t>
      </w:r>
      <w:r w:rsidRPr="00982A1E">
        <w:rPr>
          <w:rFonts w:cs="Arial"/>
          <w:color w:val="0082BF"/>
          <w:sz w:val="20"/>
          <w:szCs w:val="20"/>
          <w:lang w:val="es-AR"/>
        </w:rPr>
        <w:t>{queremos}</w:t>
      </w:r>
      <w:r w:rsidRPr="00982A1E">
        <w:rPr>
          <w:rFonts w:cs="Arial"/>
          <w:sz w:val="20"/>
          <w:szCs w:val="20"/>
          <w:lang w:val="es-AR"/>
        </w:rPr>
        <w:t xml:space="preserve"> enfatizar la información contenida en la nota … </w:t>
      </w:r>
      <w:r w:rsidRPr="00982A1E">
        <w:rPr>
          <w:rFonts w:cs="Arial"/>
          <w:b/>
          <w:bCs/>
          <w:i/>
          <w:iCs/>
          <w:color w:val="0082BF"/>
          <w:sz w:val="15"/>
          <w:szCs w:val="15"/>
          <w:lang w:val="es-AR"/>
        </w:rPr>
        <w:t>2</w:t>
      </w:r>
      <w:r w:rsidRPr="00982A1E">
        <w:rPr>
          <w:rFonts w:cs="Arial"/>
          <w:sz w:val="20"/>
          <w:szCs w:val="20"/>
          <w:lang w:val="es-AR"/>
        </w:rPr>
        <w:t xml:space="preserve"> donde se describe que la dirección </w:t>
      </w:r>
      <w:r w:rsidRPr="00982A1E">
        <w:rPr>
          <w:rFonts w:cs="Arial"/>
          <w:b/>
          <w:bCs/>
          <w:i/>
          <w:iCs/>
          <w:color w:val="0082BF"/>
          <w:sz w:val="15"/>
          <w:szCs w:val="15"/>
          <w:lang w:val="es-AR"/>
        </w:rPr>
        <w:t xml:space="preserve">4 </w:t>
      </w:r>
      <w:r w:rsidRPr="00982A1E">
        <w:rPr>
          <w:rFonts w:cs="Arial"/>
          <w:sz w:val="20"/>
          <w:szCs w:val="20"/>
          <w:lang w:val="es-AR"/>
        </w:rPr>
        <w:t xml:space="preserve">de la Sociedad ha resuelto ejercer la opción de no aplicar en el presente ejercicio </w:t>
      </w:r>
      <w:r w:rsidRPr="00982A1E">
        <w:rPr>
          <w:rFonts w:cs="Arial"/>
          <w:b/>
          <w:bCs/>
          <w:sz w:val="20"/>
          <w:szCs w:val="20"/>
          <w:lang w:val="es-AR"/>
        </w:rPr>
        <w:t xml:space="preserve">las </w:t>
      </w:r>
      <w:proofErr w:type="spellStart"/>
      <w:r w:rsidRPr="00982A1E">
        <w:rPr>
          <w:rFonts w:cs="Arial"/>
          <w:b/>
          <w:bCs/>
          <w:sz w:val="20"/>
          <w:szCs w:val="20"/>
          <w:lang w:val="es-AR"/>
        </w:rPr>
        <w:t>RTs</w:t>
      </w:r>
      <w:proofErr w:type="spellEnd"/>
      <w:r w:rsidRPr="00982A1E">
        <w:rPr>
          <w:rFonts w:cs="Arial"/>
          <w:b/>
          <w:bCs/>
          <w:sz w:val="20"/>
          <w:szCs w:val="20"/>
          <w:lang w:val="es-AR"/>
        </w:rPr>
        <w:t xml:space="preserve"> 6 y 17 (esta última sólo en su sección 3.1)</w:t>
      </w:r>
      <w:r w:rsidRPr="00982A1E">
        <w:rPr>
          <w:rFonts w:cs="Arial"/>
          <w:sz w:val="20"/>
          <w:szCs w:val="20"/>
          <w:lang w:val="es-AR"/>
        </w:rPr>
        <w:t xml:space="preserve"> FACPCE. Por lo tanto, los efectos por la aplicación de dicho método de reexpresión, descriptos en forma cualitativa </w:t>
      </w:r>
      <w:r w:rsidRPr="00982A1E">
        <w:rPr>
          <w:rFonts w:cs="Arial"/>
          <w:color w:val="0082BF"/>
          <w:sz w:val="20"/>
          <w:szCs w:val="20"/>
          <w:lang w:val="es-AR"/>
        </w:rPr>
        <w:t xml:space="preserve">{y cuantitativa}  </w:t>
      </w:r>
      <w:r w:rsidRPr="001163DF">
        <w:rPr>
          <w:rFonts w:cs="Arial"/>
          <w:b/>
          <w:i/>
          <w:color w:val="0070C0"/>
          <w:sz w:val="16"/>
          <w:szCs w:val="16"/>
          <w:lang w:val="es-AR"/>
        </w:rPr>
        <w:t>5</w:t>
      </w:r>
      <w:r>
        <w:rPr>
          <w:rFonts w:cs="Arial"/>
          <w:b/>
          <w:i/>
          <w:color w:val="0070C0"/>
          <w:sz w:val="16"/>
          <w:szCs w:val="16"/>
          <w:lang w:val="es-AR"/>
        </w:rPr>
        <w:t xml:space="preserve"> </w:t>
      </w:r>
      <w:r w:rsidRPr="00982A1E">
        <w:rPr>
          <w:rFonts w:cs="Arial"/>
          <w:sz w:val="20"/>
          <w:szCs w:val="20"/>
          <w:lang w:val="es-AR"/>
        </w:rPr>
        <w:t xml:space="preserve">en la nota antes referida, se reflejarán en forma retroactiva a partir del próximo ejercicio, el cual finalizará el 31 de julio de 2019 </w:t>
      </w:r>
      <w:r w:rsidRPr="00982A1E">
        <w:rPr>
          <w:rFonts w:cs="Arial"/>
          <w:b/>
          <w:bCs/>
          <w:i/>
          <w:iCs/>
          <w:color w:val="0082BF"/>
          <w:sz w:val="15"/>
          <w:szCs w:val="15"/>
          <w:lang w:val="es-AR"/>
        </w:rPr>
        <w:t>2.</w:t>
      </w:r>
    </w:p>
    <w:p w:rsidR="00800160" w:rsidRDefault="00800160" w:rsidP="00696907">
      <w:pPr>
        <w:spacing w:after="0" w:line="240" w:lineRule="atLeast"/>
        <w:jc w:val="both"/>
        <w:rPr>
          <w:rFonts w:cs="Arial"/>
          <w:b/>
          <w:sz w:val="20"/>
          <w:szCs w:val="20"/>
          <w:lang w:val="es-AR"/>
        </w:rPr>
      </w:pPr>
    </w:p>
    <w:p w:rsidR="00800160" w:rsidRPr="00A118D2" w:rsidRDefault="00800160" w:rsidP="00696907">
      <w:pPr>
        <w:spacing w:after="0" w:line="240" w:lineRule="atLeast"/>
        <w:jc w:val="both"/>
        <w:rPr>
          <w:rFonts w:cs="Arial"/>
          <w:b/>
          <w:sz w:val="20"/>
          <w:szCs w:val="20"/>
          <w:lang w:val="es-AR"/>
        </w:rPr>
      </w:pPr>
      <w:r w:rsidRPr="00A118D2">
        <w:rPr>
          <w:rFonts w:cs="Arial"/>
          <w:b/>
          <w:sz w:val="20"/>
          <w:szCs w:val="20"/>
          <w:lang w:val="es-AR"/>
        </w:rPr>
        <w:t>Informe sobre otros requerimientos legales y reglamentarios</w:t>
      </w:r>
    </w:p>
    <w:p w:rsidR="00800160" w:rsidRDefault="00800160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800160" w:rsidRPr="00696907" w:rsidRDefault="00800160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 w:rsidRPr="00696907">
        <w:rPr>
          <w:rFonts w:cs="Arial"/>
          <w:sz w:val="20"/>
          <w:szCs w:val="20"/>
          <w:lang w:val="es-AR"/>
        </w:rPr>
        <w:t>a) Según surge de los registros contables de la e</w:t>
      </w:r>
      <w:r>
        <w:rPr>
          <w:rFonts w:cs="Arial"/>
          <w:sz w:val="20"/>
          <w:szCs w:val="20"/>
          <w:lang w:val="es-AR"/>
        </w:rPr>
        <w:t xml:space="preserve">ntidad, el pasivo devengado al 31 de julio de 2018 </w:t>
      </w:r>
      <w:r w:rsidRPr="005137A0">
        <w:rPr>
          <w:rFonts w:cs="Arial"/>
          <w:b/>
          <w:i/>
          <w:color w:val="0070C0"/>
          <w:sz w:val="16"/>
          <w:szCs w:val="16"/>
          <w:lang w:val="es-AR"/>
        </w:rPr>
        <w:t>2</w:t>
      </w:r>
      <w:r>
        <w:rPr>
          <w:rFonts w:cs="Arial"/>
          <w:b/>
          <w:i/>
          <w:color w:val="0070C0"/>
          <w:sz w:val="16"/>
          <w:szCs w:val="16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 xml:space="preserve"> a favor del Sistema Integrado Previsional Argentino en concepto </w:t>
      </w:r>
      <w:proofErr w:type="spellStart"/>
      <w:r w:rsidRPr="00696907">
        <w:rPr>
          <w:rFonts w:cs="Arial"/>
          <w:sz w:val="20"/>
          <w:szCs w:val="20"/>
          <w:lang w:val="es-AR"/>
        </w:rPr>
        <w:t>deaportes</w:t>
      </w:r>
      <w:proofErr w:type="spellEnd"/>
      <w:r w:rsidRPr="00696907">
        <w:rPr>
          <w:rFonts w:cs="Arial"/>
          <w:sz w:val="20"/>
          <w:szCs w:val="20"/>
          <w:lang w:val="es-AR"/>
        </w:rPr>
        <w:t xml:space="preserve"> y contribuciones previsionales ascendía a $...................... </w:t>
      </w:r>
      <w:r w:rsidRPr="005137A0">
        <w:rPr>
          <w:rFonts w:cs="Arial"/>
          <w:b/>
          <w:i/>
          <w:color w:val="0070C0"/>
          <w:sz w:val="16"/>
          <w:szCs w:val="16"/>
          <w:lang w:val="es-AR"/>
        </w:rPr>
        <w:t>2</w:t>
      </w:r>
      <w:r w:rsidRPr="00696907">
        <w:rPr>
          <w:rFonts w:cs="Arial"/>
          <w:sz w:val="20"/>
          <w:szCs w:val="20"/>
          <w:lang w:val="es-AR"/>
        </w:rPr>
        <w:t>y no era exigible a esa fecha</w:t>
      </w:r>
      <w:r>
        <w:rPr>
          <w:rFonts w:cs="Arial"/>
          <w:color w:val="0070C0"/>
          <w:sz w:val="20"/>
          <w:szCs w:val="20"/>
          <w:lang w:val="es-AR"/>
        </w:rPr>
        <w:t>{o “y $...............</w:t>
      </w:r>
      <w:r w:rsidRPr="00B851B7">
        <w:rPr>
          <w:rFonts w:cs="Arial"/>
          <w:color w:val="0070C0"/>
          <w:sz w:val="20"/>
          <w:szCs w:val="20"/>
          <w:lang w:val="es-AR"/>
        </w:rPr>
        <w:t xml:space="preserve"> era exigible y $...................... no exigible a esa fecha”}</w:t>
      </w:r>
      <w:r w:rsidRPr="00696907">
        <w:rPr>
          <w:rFonts w:cs="Arial"/>
          <w:sz w:val="20"/>
          <w:szCs w:val="20"/>
          <w:lang w:val="es-AR"/>
        </w:rPr>
        <w:t>.</w:t>
      </w:r>
    </w:p>
    <w:p w:rsidR="00800160" w:rsidRDefault="00800160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800160" w:rsidRDefault="00800160" w:rsidP="006E3E46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 w:rsidRPr="00696907">
        <w:rPr>
          <w:rFonts w:cs="Arial"/>
          <w:sz w:val="20"/>
          <w:szCs w:val="20"/>
          <w:lang w:val="es-AR"/>
        </w:rPr>
        <w:t xml:space="preserve">b) </w:t>
      </w:r>
      <w:r w:rsidRPr="001163DF">
        <w:rPr>
          <w:rFonts w:cs="Arial"/>
          <w:b/>
          <w:i/>
          <w:color w:val="3366FF"/>
          <w:sz w:val="16"/>
          <w:szCs w:val="16"/>
          <w:lang w:val="es-AR"/>
        </w:rPr>
        <w:t>6</w:t>
      </w:r>
      <w:r w:rsidRPr="006E3E46">
        <w:rPr>
          <w:rFonts w:cs="Arial"/>
          <w:sz w:val="20"/>
          <w:szCs w:val="20"/>
          <w:lang w:val="es-AR"/>
        </w:rPr>
        <w:t xml:space="preserve">He </w:t>
      </w:r>
      <w:r w:rsidRPr="00B851B7">
        <w:rPr>
          <w:rFonts w:cs="Arial"/>
          <w:color w:val="0070C0"/>
          <w:sz w:val="20"/>
          <w:szCs w:val="20"/>
          <w:lang w:val="es-AR"/>
        </w:rPr>
        <w:t>{Hemos}</w:t>
      </w:r>
      <w:r w:rsidRPr="006E3E46">
        <w:rPr>
          <w:rFonts w:cs="Arial"/>
          <w:sz w:val="20"/>
          <w:szCs w:val="20"/>
          <w:lang w:val="es-AR"/>
        </w:rPr>
        <w:t xml:space="preserve"> aplicado los procedimientos sobre prevención de lavado de activos y financiación del terrorismo para ABCD previstos en las correspondientes normas profesionales emitidas por el Consejo Profesional de Ciencias Económicas de la </w:t>
      </w:r>
      <w:r>
        <w:rPr>
          <w:rFonts w:cs="Arial"/>
          <w:sz w:val="20"/>
          <w:szCs w:val="20"/>
          <w:lang w:val="es-AR"/>
        </w:rPr>
        <w:t>Ciudad Autónoma de Buenos Aires</w:t>
      </w:r>
      <w:r w:rsidRPr="006E3E46">
        <w:rPr>
          <w:rFonts w:cs="Arial"/>
          <w:sz w:val="20"/>
          <w:szCs w:val="20"/>
          <w:lang w:val="es-AR"/>
        </w:rPr>
        <w:t>.</w:t>
      </w:r>
    </w:p>
    <w:p w:rsidR="00800160" w:rsidRDefault="00800160" w:rsidP="006E3E46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800160" w:rsidRPr="00237DC8" w:rsidRDefault="00800160" w:rsidP="00237DC8">
      <w:pPr>
        <w:ind w:right="839"/>
        <w:rPr>
          <w:rFonts w:cs="Arial"/>
          <w:sz w:val="20"/>
          <w:lang w:val="es-AR"/>
        </w:rPr>
      </w:pPr>
      <w:r w:rsidRPr="00237DC8">
        <w:rPr>
          <w:rFonts w:cs="Arial"/>
          <w:sz w:val="20"/>
          <w:lang w:val="es-AR"/>
        </w:rPr>
        <w:t>Ciudad Autónoma d</w:t>
      </w:r>
      <w:r>
        <w:rPr>
          <w:rFonts w:cs="Arial"/>
          <w:sz w:val="20"/>
          <w:lang w:val="es-AR"/>
        </w:rPr>
        <w:t>e Buenos Aires,… de… de 2018</w:t>
      </w:r>
      <w:r w:rsidRPr="00237DC8">
        <w:rPr>
          <w:rFonts w:cs="Arial"/>
          <w:b/>
          <w:i/>
          <w:color w:val="0070C0"/>
          <w:sz w:val="16"/>
          <w:szCs w:val="16"/>
          <w:lang w:val="es-AR"/>
        </w:rPr>
        <w:t>2</w:t>
      </w:r>
    </w:p>
    <w:p w:rsidR="00800160" w:rsidRDefault="00800160" w:rsidP="006E3E46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800160" w:rsidRPr="004E354E" w:rsidRDefault="00800160" w:rsidP="006E3E46">
      <w:pPr>
        <w:spacing w:after="0" w:line="240" w:lineRule="atLeast"/>
        <w:jc w:val="both"/>
        <w:rPr>
          <w:rFonts w:cs="Arial"/>
          <w:i/>
          <w:sz w:val="20"/>
          <w:szCs w:val="20"/>
          <w:u w:val="single"/>
          <w:lang w:val="es-AR"/>
        </w:rPr>
      </w:pPr>
      <w:r w:rsidRPr="004E354E">
        <w:rPr>
          <w:rFonts w:cs="Arial"/>
          <w:i/>
          <w:sz w:val="20"/>
          <w:szCs w:val="20"/>
          <w:u w:val="single"/>
          <w:lang w:val="es-AR"/>
        </w:rPr>
        <w:t>Sello profesional</w:t>
      </w:r>
    </w:p>
    <w:p w:rsidR="00800160" w:rsidRDefault="00800160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800160" w:rsidRPr="00202D43" w:rsidRDefault="00800160" w:rsidP="00202D43">
      <w:pPr>
        <w:spacing w:after="0" w:line="240" w:lineRule="atLeast"/>
        <w:jc w:val="both"/>
        <w:rPr>
          <w:rFonts w:cs="Arial"/>
          <w:b/>
          <w:i/>
          <w:sz w:val="20"/>
          <w:szCs w:val="20"/>
          <w:lang w:val="es-AR"/>
        </w:rPr>
      </w:pPr>
      <w:r w:rsidRPr="00202D43">
        <w:rPr>
          <w:rFonts w:cs="Arial"/>
          <w:b/>
          <w:i/>
          <w:sz w:val="20"/>
          <w:szCs w:val="20"/>
          <w:lang w:val="es-AR"/>
        </w:rPr>
        <w:t>Referencias</w:t>
      </w:r>
    </w:p>
    <w:p w:rsidR="00800160" w:rsidRPr="00876A27" w:rsidRDefault="00800160" w:rsidP="00202D43">
      <w:pPr>
        <w:spacing w:after="0" w:line="240" w:lineRule="atLeast"/>
        <w:jc w:val="both"/>
        <w:rPr>
          <w:rFonts w:cs="Arial"/>
          <w:sz w:val="16"/>
          <w:szCs w:val="16"/>
          <w:lang w:val="es-AR"/>
        </w:rPr>
      </w:pPr>
      <w:r w:rsidRPr="00876A27">
        <w:rPr>
          <w:rFonts w:cs="Arial"/>
          <w:b/>
          <w:i/>
          <w:color w:val="0070C0"/>
          <w:sz w:val="16"/>
          <w:szCs w:val="16"/>
          <w:lang w:val="es-AR"/>
        </w:rPr>
        <w:t>1</w:t>
      </w:r>
      <w:r w:rsidRPr="00876A27">
        <w:rPr>
          <w:rFonts w:cs="Arial"/>
          <w:sz w:val="16"/>
          <w:szCs w:val="16"/>
          <w:lang w:val="es-AR"/>
        </w:rPr>
        <w:t xml:space="preserve"> Cargos de los destinatarios del informe, según la naturaleza del ente cuyos estados contables se auditan (por ejemplo: Presidente y Directores; Gerentes; Miembros del Consejo de Administración)</w:t>
      </w:r>
    </w:p>
    <w:p w:rsidR="00800160" w:rsidRDefault="00800160" w:rsidP="00202D43">
      <w:pPr>
        <w:spacing w:after="0" w:line="240" w:lineRule="atLeast"/>
        <w:jc w:val="both"/>
        <w:rPr>
          <w:rFonts w:cs="Arial"/>
          <w:sz w:val="16"/>
          <w:szCs w:val="16"/>
          <w:lang w:val="es-AR"/>
        </w:rPr>
      </w:pPr>
    </w:p>
    <w:p w:rsidR="00800160" w:rsidRPr="0004314B" w:rsidRDefault="00800160" w:rsidP="00202D43">
      <w:pPr>
        <w:spacing w:after="0" w:line="240" w:lineRule="atLeast"/>
        <w:jc w:val="both"/>
        <w:rPr>
          <w:rFonts w:cs="Arial"/>
          <w:b/>
          <w:i/>
          <w:color w:val="0070C0"/>
          <w:sz w:val="16"/>
          <w:szCs w:val="16"/>
          <w:lang w:val="es-AR"/>
        </w:rPr>
      </w:pPr>
      <w:r w:rsidRPr="0004314B">
        <w:rPr>
          <w:rFonts w:cs="Arial"/>
          <w:b/>
          <w:i/>
          <w:color w:val="0070C0"/>
          <w:sz w:val="16"/>
          <w:szCs w:val="16"/>
          <w:lang w:val="es-AR"/>
        </w:rPr>
        <w:t>2</w:t>
      </w:r>
      <w:r w:rsidRPr="0004314B">
        <w:rPr>
          <w:rFonts w:cs="Arial"/>
          <w:sz w:val="16"/>
          <w:szCs w:val="16"/>
          <w:lang w:val="es-AR"/>
        </w:rPr>
        <w:t>Completar según corresponda</w:t>
      </w:r>
    </w:p>
    <w:p w:rsidR="00800160" w:rsidRPr="00876A27" w:rsidRDefault="00800160" w:rsidP="00202D43">
      <w:pPr>
        <w:spacing w:after="0" w:line="240" w:lineRule="atLeast"/>
        <w:jc w:val="both"/>
        <w:rPr>
          <w:rFonts w:cs="Arial"/>
          <w:sz w:val="16"/>
          <w:szCs w:val="16"/>
          <w:lang w:val="es-AR"/>
        </w:rPr>
      </w:pPr>
    </w:p>
    <w:p w:rsidR="00800160" w:rsidRPr="00876A27" w:rsidRDefault="00800160" w:rsidP="00202D43">
      <w:pPr>
        <w:spacing w:after="0" w:line="240" w:lineRule="atLeast"/>
        <w:jc w:val="both"/>
        <w:rPr>
          <w:rFonts w:cs="Arial"/>
          <w:sz w:val="16"/>
          <w:szCs w:val="16"/>
          <w:lang w:val="es-AR"/>
        </w:rPr>
      </w:pPr>
      <w:r>
        <w:rPr>
          <w:rFonts w:cs="Arial"/>
          <w:b/>
          <w:i/>
          <w:color w:val="0070C0"/>
          <w:sz w:val="16"/>
          <w:szCs w:val="16"/>
          <w:lang w:val="es-AR"/>
        </w:rPr>
        <w:t>3</w:t>
      </w:r>
      <w:r w:rsidRPr="00A2393E">
        <w:rPr>
          <w:rFonts w:cs="Arial"/>
          <w:sz w:val="16"/>
          <w:szCs w:val="16"/>
          <w:lang w:val="es-AR"/>
        </w:rPr>
        <w:t>Utilizar la mi</w:t>
      </w:r>
      <w:r>
        <w:rPr>
          <w:rFonts w:cs="Arial"/>
          <w:sz w:val="16"/>
          <w:szCs w:val="16"/>
          <w:lang w:val="es-AR"/>
        </w:rPr>
        <w:t>sma denominación que la Entidad</w:t>
      </w:r>
      <w:r w:rsidRPr="00A2393E">
        <w:rPr>
          <w:rFonts w:cs="Arial"/>
          <w:sz w:val="16"/>
          <w:szCs w:val="16"/>
          <w:lang w:val="es-AR"/>
        </w:rPr>
        <w:t xml:space="preserve"> emplea para este estado contable</w:t>
      </w:r>
    </w:p>
    <w:p w:rsidR="00800160" w:rsidRPr="00876A27" w:rsidRDefault="00800160" w:rsidP="00202D43">
      <w:pPr>
        <w:spacing w:after="0" w:line="240" w:lineRule="atLeast"/>
        <w:jc w:val="both"/>
        <w:rPr>
          <w:rFonts w:cs="Arial"/>
          <w:sz w:val="16"/>
          <w:szCs w:val="16"/>
          <w:lang w:val="es-AR"/>
        </w:rPr>
      </w:pPr>
    </w:p>
    <w:p w:rsidR="00800160" w:rsidRDefault="00800160" w:rsidP="00202D43">
      <w:pPr>
        <w:spacing w:after="0" w:line="240" w:lineRule="atLeast"/>
        <w:jc w:val="both"/>
        <w:rPr>
          <w:rFonts w:cs="Arial"/>
          <w:sz w:val="16"/>
          <w:szCs w:val="16"/>
          <w:lang w:val="es-AR"/>
        </w:rPr>
      </w:pPr>
      <w:r>
        <w:rPr>
          <w:rFonts w:cs="Arial"/>
          <w:b/>
          <w:i/>
          <w:color w:val="0070C0"/>
          <w:sz w:val="16"/>
          <w:szCs w:val="16"/>
          <w:lang w:val="es-AR"/>
        </w:rPr>
        <w:lastRenderedPageBreak/>
        <w:t>4</w:t>
      </w:r>
      <w:r w:rsidRPr="00876A27">
        <w:rPr>
          <w:rFonts w:cs="Arial"/>
          <w:sz w:val="16"/>
          <w:szCs w:val="16"/>
          <w:lang w:val="es-AR"/>
        </w:rPr>
        <w:t xml:space="preserve"> Órgano de administración de la entidad (por ejemplo: Directorio; Gerencia; Consejo de Administración), según la naturaleza del ente cuyos estados contables se auditan</w:t>
      </w:r>
    </w:p>
    <w:p w:rsidR="00800160" w:rsidRDefault="00800160" w:rsidP="00202D43">
      <w:pPr>
        <w:spacing w:after="0" w:line="240" w:lineRule="atLeast"/>
        <w:jc w:val="both"/>
        <w:rPr>
          <w:rFonts w:cs="Arial"/>
          <w:sz w:val="16"/>
          <w:szCs w:val="16"/>
          <w:lang w:val="es-AR"/>
        </w:rPr>
      </w:pPr>
    </w:p>
    <w:p w:rsidR="00800160" w:rsidRDefault="00800160" w:rsidP="00202D43">
      <w:pPr>
        <w:spacing w:after="0" w:line="240" w:lineRule="atLeast"/>
        <w:jc w:val="both"/>
        <w:rPr>
          <w:rFonts w:cs="Arial"/>
          <w:sz w:val="16"/>
          <w:szCs w:val="16"/>
          <w:lang w:val="es-AR"/>
        </w:rPr>
      </w:pPr>
      <w:r>
        <w:rPr>
          <w:rFonts w:cs="Arial"/>
          <w:b/>
          <w:i/>
          <w:color w:val="0070C0"/>
          <w:sz w:val="16"/>
          <w:szCs w:val="16"/>
          <w:lang w:val="es-AR"/>
        </w:rPr>
        <w:t xml:space="preserve">5 </w:t>
      </w:r>
      <w:r>
        <w:rPr>
          <w:rFonts w:cs="Arial"/>
          <w:sz w:val="16"/>
          <w:szCs w:val="16"/>
          <w:lang w:val="es-AR"/>
        </w:rPr>
        <w:t>En caso la dirección de la S</w:t>
      </w:r>
      <w:r w:rsidRPr="00876A27">
        <w:rPr>
          <w:rFonts w:cs="Arial"/>
          <w:sz w:val="16"/>
          <w:szCs w:val="16"/>
          <w:lang w:val="es-AR"/>
        </w:rPr>
        <w:t xml:space="preserve">ociedad haya decidido cuantificar los efectos de la aplicación de la RT N° 6 </w:t>
      </w:r>
      <w:r>
        <w:rPr>
          <w:rFonts w:cs="Arial"/>
          <w:sz w:val="16"/>
          <w:szCs w:val="16"/>
          <w:lang w:val="es-AR"/>
        </w:rPr>
        <w:t>en nota a los estados contables</w:t>
      </w:r>
    </w:p>
    <w:p w:rsidR="00800160" w:rsidRDefault="00800160" w:rsidP="00202D43">
      <w:pPr>
        <w:spacing w:after="0" w:line="240" w:lineRule="atLeast"/>
        <w:jc w:val="both"/>
        <w:rPr>
          <w:rFonts w:cs="Arial"/>
          <w:sz w:val="16"/>
          <w:szCs w:val="16"/>
          <w:lang w:val="es-AR"/>
        </w:rPr>
      </w:pPr>
    </w:p>
    <w:p w:rsidR="00800160" w:rsidRPr="001163DF" w:rsidRDefault="00800160" w:rsidP="00202D43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>
        <w:rPr>
          <w:rFonts w:cs="Arial"/>
          <w:b/>
          <w:i/>
          <w:color w:val="3366FF"/>
          <w:sz w:val="16"/>
          <w:szCs w:val="16"/>
          <w:lang w:val="es-AR"/>
        </w:rPr>
        <w:t xml:space="preserve">6 </w:t>
      </w:r>
      <w:r w:rsidRPr="001163DF">
        <w:rPr>
          <w:rFonts w:cs="Arial"/>
          <w:sz w:val="16"/>
          <w:szCs w:val="16"/>
          <w:lang w:val="es-AR"/>
        </w:rPr>
        <w:t>Solo en caso de corresponder.</w:t>
      </w:r>
    </w:p>
    <w:p w:rsidR="00800160" w:rsidRPr="00876A27" w:rsidRDefault="00800160" w:rsidP="00202D43">
      <w:pPr>
        <w:spacing w:after="0" w:line="240" w:lineRule="atLeast"/>
        <w:jc w:val="both"/>
        <w:rPr>
          <w:rFonts w:cs="Arial"/>
          <w:sz w:val="16"/>
          <w:szCs w:val="16"/>
          <w:lang w:val="es-AR"/>
        </w:rPr>
      </w:pPr>
    </w:p>
    <w:p w:rsidR="00800160" w:rsidRPr="00876A27" w:rsidRDefault="00800160" w:rsidP="00202D43">
      <w:pPr>
        <w:spacing w:after="0" w:line="240" w:lineRule="atLeast"/>
        <w:jc w:val="both"/>
        <w:rPr>
          <w:rFonts w:cs="Arial"/>
          <w:sz w:val="16"/>
          <w:szCs w:val="16"/>
          <w:lang w:val="es-AR"/>
        </w:rPr>
      </w:pPr>
    </w:p>
    <w:sectPr w:rsidR="00800160" w:rsidRPr="00876A27" w:rsidSect="000D25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B8C" w:rsidRDefault="00377B8C" w:rsidP="003A6BBC">
      <w:pPr>
        <w:spacing w:after="0" w:line="240" w:lineRule="auto"/>
      </w:pPr>
      <w:r>
        <w:separator/>
      </w:r>
    </w:p>
  </w:endnote>
  <w:endnote w:type="continuationSeparator" w:id="0">
    <w:p w:rsidR="00377B8C" w:rsidRDefault="00377B8C" w:rsidP="003A6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160" w:rsidRDefault="0080016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160" w:rsidRPr="00B02C35" w:rsidRDefault="00800160" w:rsidP="00237F72">
    <w:pPr>
      <w:pStyle w:val="Piedepgina"/>
      <w:pBdr>
        <w:top w:val="single" w:sz="4" w:space="1" w:color="auto"/>
      </w:pBdr>
      <w:rPr>
        <w:rFonts w:cs="Arial"/>
        <w:color w:val="A6A6A6"/>
        <w:lang w:val="es-AR"/>
      </w:rPr>
    </w:pPr>
    <w:r w:rsidRPr="00B02C35">
      <w:rPr>
        <w:rFonts w:cs="Arial"/>
        <w:b/>
        <w:bCs/>
        <w:color w:val="A6A6A6"/>
        <w:sz w:val="20"/>
        <w:szCs w:val="20"/>
        <w:lang w:val="es-AR"/>
      </w:rPr>
      <w:t>Subcomisión Redactora de Modelos de Informes</w:t>
    </w:r>
    <w:r w:rsidRPr="00B02C35">
      <w:rPr>
        <w:rFonts w:cs="Arial"/>
        <w:color w:val="A6A6A6"/>
        <w:sz w:val="20"/>
        <w:szCs w:val="20"/>
        <w:lang w:val="es-AR"/>
      </w:rPr>
      <w:t xml:space="preserve">, </w:t>
    </w:r>
    <w:r w:rsidRPr="00B02C35">
      <w:rPr>
        <w:rFonts w:cs="Arial"/>
        <w:b/>
        <w:bCs/>
        <w:color w:val="A6A6A6"/>
        <w:sz w:val="20"/>
        <w:szCs w:val="20"/>
        <w:lang w:val="es-AR"/>
      </w:rPr>
      <w:t>Comisión de Estudios de Auditoría del CPCECABA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160" w:rsidRDefault="008001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B8C" w:rsidRDefault="00377B8C" w:rsidP="003A6BBC">
      <w:pPr>
        <w:spacing w:after="0" w:line="240" w:lineRule="auto"/>
      </w:pPr>
      <w:r>
        <w:separator/>
      </w:r>
    </w:p>
  </w:footnote>
  <w:footnote w:type="continuationSeparator" w:id="0">
    <w:p w:rsidR="00377B8C" w:rsidRDefault="00377B8C" w:rsidP="003A6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160" w:rsidRDefault="0080016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160" w:rsidRDefault="00EA5A0B">
    <w:pPr>
      <w:pStyle w:val="Encabezado"/>
    </w:pPr>
    <w:r>
      <w:rPr>
        <w:noProof/>
        <w:lang w:val="es-AR" w:eastAsia="es-A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8047845" o:spid="_x0000_s2049" type="#_x0000_t136" style="position:absolute;margin-left:0;margin-top:0;width:630.2pt;height:29.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jemplo para ser adaptado por el profesional de acuerdo con cada caso en particula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160" w:rsidRDefault="008001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91FA0"/>
    <w:multiLevelType w:val="hybridMultilevel"/>
    <w:tmpl w:val="00D8C4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907"/>
    <w:rsid w:val="0004314B"/>
    <w:rsid w:val="00045ACD"/>
    <w:rsid w:val="000D2553"/>
    <w:rsid w:val="001163DF"/>
    <w:rsid w:val="001A4054"/>
    <w:rsid w:val="001C0FF3"/>
    <w:rsid w:val="00202D43"/>
    <w:rsid w:val="00237DC8"/>
    <w:rsid w:val="00237F72"/>
    <w:rsid w:val="002C5C9C"/>
    <w:rsid w:val="002D152F"/>
    <w:rsid w:val="00306DCC"/>
    <w:rsid w:val="00377B8C"/>
    <w:rsid w:val="00394387"/>
    <w:rsid w:val="003A6BBC"/>
    <w:rsid w:val="00430D83"/>
    <w:rsid w:val="004E354E"/>
    <w:rsid w:val="00503255"/>
    <w:rsid w:val="005137A0"/>
    <w:rsid w:val="005156EE"/>
    <w:rsid w:val="0055565B"/>
    <w:rsid w:val="00563C08"/>
    <w:rsid w:val="00566282"/>
    <w:rsid w:val="005E6931"/>
    <w:rsid w:val="005F11DE"/>
    <w:rsid w:val="00696907"/>
    <w:rsid w:val="006B252A"/>
    <w:rsid w:val="006E3E46"/>
    <w:rsid w:val="00727890"/>
    <w:rsid w:val="00781DAB"/>
    <w:rsid w:val="007A5916"/>
    <w:rsid w:val="007F281D"/>
    <w:rsid w:val="00800160"/>
    <w:rsid w:val="00815BE4"/>
    <w:rsid w:val="00876A27"/>
    <w:rsid w:val="008C0DE5"/>
    <w:rsid w:val="00913DBC"/>
    <w:rsid w:val="00982A1E"/>
    <w:rsid w:val="009B30AE"/>
    <w:rsid w:val="009E345B"/>
    <w:rsid w:val="00A118D2"/>
    <w:rsid w:val="00A2393E"/>
    <w:rsid w:val="00AB4222"/>
    <w:rsid w:val="00B02C35"/>
    <w:rsid w:val="00B851B7"/>
    <w:rsid w:val="00BA5110"/>
    <w:rsid w:val="00BC7B04"/>
    <w:rsid w:val="00BD28C8"/>
    <w:rsid w:val="00D10E01"/>
    <w:rsid w:val="00D82605"/>
    <w:rsid w:val="00E7005C"/>
    <w:rsid w:val="00EA5A0B"/>
    <w:rsid w:val="00EE1744"/>
    <w:rsid w:val="00F02226"/>
    <w:rsid w:val="00F13963"/>
    <w:rsid w:val="00F5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553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7F281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3A6B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A6BB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A6B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A6BB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Premisas para la utilización de este modelo de informe – Ejemplo 1</vt:lpstr>
    </vt:vector>
  </TitlesOfParts>
  <Company>PricewaterhouseCoopers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del auditor - Dirección de la sociedad optó por no ajustar por inflación </dc:title>
  <dc:subject/>
  <dc:creator>CPCECABA</dc:creator>
  <cp:keywords/>
  <dc:description/>
  <cp:lastModifiedBy>Consejo</cp:lastModifiedBy>
  <cp:revision>4</cp:revision>
  <dcterms:created xsi:type="dcterms:W3CDTF">2018-10-05T14:48:00Z</dcterms:created>
  <dcterms:modified xsi:type="dcterms:W3CDTF">2018-10-16T14:24:00Z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LxDOC_SAVED">
    <vt:lpwstr>1</vt:lpwstr>
  </property>
</Properties>
</file>